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243" w:rsidRPr="00DE1243" w:rsidRDefault="00DE1243" w:rsidP="003E3E63">
      <w:pPr>
        <w:tabs>
          <w:tab w:val="left" w:pos="992"/>
        </w:tabs>
        <w:spacing w:line="307" w:lineRule="exact"/>
        <w:ind w:left="20"/>
        <w:jc w:val="both"/>
      </w:pPr>
      <w:r>
        <w:rPr>
          <w:lang w:val="en-US"/>
        </w:rPr>
        <w:t>II-в</w:t>
      </w:r>
    </w:p>
    <w:p w:rsidR="00DE1243" w:rsidRDefault="00DE1243" w:rsidP="003E3E63">
      <w:pPr>
        <w:tabs>
          <w:tab w:val="left" w:pos="992"/>
        </w:tabs>
        <w:spacing w:line="307" w:lineRule="exact"/>
        <w:ind w:left="20"/>
        <w:jc w:val="both"/>
      </w:pPr>
    </w:p>
    <w:p w:rsidR="003E3E63" w:rsidRDefault="003E3E63" w:rsidP="003E3E63">
      <w:pPr>
        <w:tabs>
          <w:tab w:val="left" w:pos="992"/>
        </w:tabs>
        <w:spacing w:line="307" w:lineRule="exact"/>
        <w:ind w:left="20"/>
        <w:jc w:val="both"/>
      </w:pPr>
      <w:r>
        <w:t>1.Укажіть</w:t>
      </w:r>
      <w:r>
        <w:tab/>
        <w:t>оболонку ока, в якій розташована зіниця:</w:t>
      </w:r>
    </w:p>
    <w:p w:rsidR="003E3E63" w:rsidRDefault="003E3E63" w:rsidP="003E3E63">
      <w:pPr>
        <w:spacing w:line="307" w:lineRule="exact"/>
        <w:ind w:left="20"/>
      </w:pPr>
      <w:r>
        <w:t>рогівка, сітківка, райдужна, склера.</w:t>
      </w:r>
    </w:p>
    <w:p w:rsidR="003E3E63" w:rsidRDefault="003E3E63" w:rsidP="003E3E63">
      <w:pPr>
        <w:tabs>
          <w:tab w:val="left" w:pos="1023"/>
        </w:tabs>
        <w:spacing w:line="307" w:lineRule="exact"/>
        <w:ind w:left="20"/>
        <w:jc w:val="both"/>
      </w:pPr>
      <w:r>
        <w:t>2.Визначте місце на язику, де розташовані рецептори, що сприймають гіркий смак:</w:t>
      </w:r>
    </w:p>
    <w:p w:rsidR="003E3E63" w:rsidRDefault="003E3E63" w:rsidP="003E3E63">
      <w:pPr>
        <w:tabs>
          <w:tab w:val="left" w:pos="176"/>
        </w:tabs>
        <w:spacing w:line="307" w:lineRule="exact"/>
        <w:ind w:left="20"/>
        <w:jc w:val="both"/>
      </w:pPr>
      <w:r>
        <w:t>кінчик, корінь, бокові поверхні.</w:t>
      </w:r>
    </w:p>
    <w:p w:rsidR="003E3E63" w:rsidRDefault="003E3E63" w:rsidP="003E3E63">
      <w:pPr>
        <w:tabs>
          <w:tab w:val="left" w:pos="1023"/>
        </w:tabs>
        <w:spacing w:line="307" w:lineRule="exact"/>
        <w:ind w:left="20"/>
        <w:jc w:val="both"/>
      </w:pPr>
      <w:r>
        <w:t>3.Укажіть частину вуха, що не входить до складу середнього:</w:t>
      </w:r>
    </w:p>
    <w:p w:rsidR="003E3E63" w:rsidRDefault="003E3E63" w:rsidP="003E3E63">
      <w:pPr>
        <w:spacing w:line="307" w:lineRule="exact"/>
        <w:ind w:left="20"/>
      </w:pPr>
      <w:r>
        <w:t>молоточок, завитка, коваделко, стремінце.</w:t>
      </w:r>
    </w:p>
    <w:p w:rsidR="003E3E63" w:rsidRDefault="003E3E63" w:rsidP="003E3E63">
      <w:pPr>
        <w:tabs>
          <w:tab w:val="left" w:pos="176"/>
        </w:tabs>
        <w:spacing w:line="307" w:lineRule="exact"/>
        <w:jc w:val="both"/>
      </w:pPr>
      <w:r>
        <w:t>4.Периферичний відділ сенсорних систем представлений:</w:t>
      </w:r>
    </w:p>
    <w:p w:rsidR="003E3E63" w:rsidRDefault="003E3E63" w:rsidP="003E3E63">
      <w:pPr>
        <w:tabs>
          <w:tab w:val="left" w:pos="176"/>
        </w:tabs>
        <w:spacing w:line="307" w:lineRule="exact"/>
        <w:ind w:left="20"/>
        <w:jc w:val="both"/>
      </w:pPr>
      <w:r>
        <w:t>нервовими шляхами, частками кори, органами чуття.</w:t>
      </w:r>
    </w:p>
    <w:p w:rsidR="003E3E63" w:rsidRDefault="003E3E63" w:rsidP="000F2893">
      <w:pPr>
        <w:pStyle w:val="a3"/>
      </w:pPr>
      <w:r>
        <w:t>5.Оберіть рецептори, що визначають колір предметів:</w:t>
      </w:r>
    </w:p>
    <w:p w:rsidR="003E3E63" w:rsidRDefault="003E3E63" w:rsidP="000F2893">
      <w:pPr>
        <w:pStyle w:val="a3"/>
      </w:pPr>
      <w:r>
        <w:t xml:space="preserve"> механорецептори, фоторецептори,</w:t>
      </w:r>
      <w:r w:rsidR="000F2893" w:rsidRPr="000F2893">
        <w:t xml:space="preserve"> </w:t>
      </w:r>
      <w:r w:rsidR="000F2893">
        <w:t xml:space="preserve">хеморецептори,терморецептори. </w:t>
      </w:r>
      <w:r>
        <w:t xml:space="preserve">  </w:t>
      </w:r>
    </w:p>
    <w:p w:rsidR="003E3E63" w:rsidRDefault="003E3E63" w:rsidP="003E3E63">
      <w:pPr>
        <w:spacing w:line="307" w:lineRule="exact"/>
        <w:ind w:left="20"/>
      </w:pPr>
      <w:r>
        <w:t>6.Визначте частину кори, де розташована зорова зона:</w:t>
      </w:r>
    </w:p>
    <w:p w:rsidR="003E3E63" w:rsidRDefault="003E3E63" w:rsidP="003E3E63">
      <w:pPr>
        <w:tabs>
          <w:tab w:val="left" w:pos="176"/>
        </w:tabs>
        <w:spacing w:after="326" w:line="307" w:lineRule="exact"/>
        <w:ind w:left="20"/>
        <w:jc w:val="both"/>
      </w:pPr>
      <w:r>
        <w:t>потилична, скронева, тім'яна, лобова.</w:t>
      </w:r>
    </w:p>
    <w:p w:rsidR="003E3E63" w:rsidRDefault="003E3E63" w:rsidP="003E3E63">
      <w:pPr>
        <w:spacing w:after="283" w:line="200" w:lineRule="exact"/>
        <w:ind w:left="20"/>
      </w:pPr>
      <w:proofErr w:type="spellStart"/>
      <w:r>
        <w:t>ІІ-рівень</w:t>
      </w:r>
      <w:proofErr w:type="spellEnd"/>
    </w:p>
    <w:p w:rsidR="003E3E63" w:rsidRDefault="003E3E63" w:rsidP="003E3E63">
      <w:pPr>
        <w:spacing w:line="307" w:lineRule="exact"/>
        <w:ind w:left="20"/>
      </w:pPr>
      <w:r>
        <w:t>7.0беріть оптичні частини ока:</w:t>
      </w:r>
    </w:p>
    <w:p w:rsidR="003E3E63" w:rsidRDefault="003E3E63" w:rsidP="003E3E63">
      <w:pPr>
        <w:spacing w:line="307" w:lineRule="exact"/>
        <w:ind w:left="20"/>
      </w:pPr>
      <w:r>
        <w:t>рогівка, зіниця, склисте тіло, сітківка, кришталик.</w:t>
      </w:r>
    </w:p>
    <w:p w:rsidR="003E3E63" w:rsidRDefault="003E3E63" w:rsidP="003E3E63">
      <w:pPr>
        <w:tabs>
          <w:tab w:val="left" w:pos="992"/>
          <w:tab w:val="left" w:leader="underscore" w:pos="5041"/>
        </w:tabs>
        <w:spacing w:line="307" w:lineRule="exact"/>
        <w:ind w:left="20"/>
        <w:jc w:val="both"/>
      </w:pPr>
      <w:r>
        <w:t>8.Війкове тіло складається з_______________________.</w:t>
      </w:r>
    </w:p>
    <w:p w:rsidR="003E3E63" w:rsidRDefault="003E3E63" w:rsidP="003E3E63">
      <w:pPr>
        <w:tabs>
          <w:tab w:val="left" w:pos="992"/>
          <w:tab w:val="left" w:leader="underscore" w:pos="5041"/>
        </w:tabs>
        <w:spacing w:after="326" w:line="307" w:lineRule="exact"/>
        <w:jc w:val="both"/>
      </w:pPr>
      <w:r>
        <w:t>9.Між</w:t>
      </w:r>
      <w:r>
        <w:tab/>
        <w:t xml:space="preserve">зовнішнім та середнім вухом </w:t>
      </w:r>
      <w:proofErr w:type="spellStart"/>
      <w:r>
        <w:t>розташована_____</w:t>
      </w:r>
      <w:proofErr w:type="spellEnd"/>
      <w:r>
        <w:t>____________.</w:t>
      </w:r>
      <w:r>
        <w:tab/>
      </w:r>
    </w:p>
    <w:p w:rsidR="003E3E63" w:rsidRDefault="003E3E63" w:rsidP="003E3E63">
      <w:pPr>
        <w:spacing w:after="378" w:line="200" w:lineRule="exact"/>
        <w:ind w:left="20"/>
      </w:pPr>
      <w:proofErr w:type="spellStart"/>
      <w:r>
        <w:t>ІІІ-рівень</w:t>
      </w:r>
      <w:proofErr w:type="spellEnd"/>
    </w:p>
    <w:p w:rsidR="003E3E63" w:rsidRDefault="003E3E63" w:rsidP="000F2893">
      <w:pPr>
        <w:pStyle w:val="a3"/>
      </w:pPr>
      <w:proofErr w:type="spellStart"/>
      <w:r>
        <w:t>ІО.Установіть</w:t>
      </w:r>
      <w:proofErr w:type="spellEnd"/>
      <w:r>
        <w:t xml:space="preserve"> правильну послідовність проходження звукового</w:t>
      </w:r>
    </w:p>
    <w:p w:rsidR="003E3E63" w:rsidRDefault="003E3E63" w:rsidP="000F2893">
      <w:pPr>
        <w:pStyle w:val="a3"/>
      </w:pPr>
      <w:r>
        <w:t>сигналу: слухові рецептори завитки, слухові кісточки,</w:t>
      </w:r>
      <w:r>
        <w:tab/>
        <w:t>вушна раковина,</w:t>
      </w:r>
      <w:r>
        <w:tab/>
        <w:t>слуховий</w:t>
      </w:r>
      <w:r w:rsidR="000F2893">
        <w:t xml:space="preserve"> </w:t>
      </w:r>
      <w:r>
        <w:t>прохід, слуховий нерв, барабанна перетинка.</w:t>
      </w:r>
    </w:p>
    <w:p w:rsidR="003E3E63" w:rsidRDefault="003E3E63" w:rsidP="003E3E63">
      <w:pPr>
        <w:spacing w:line="307" w:lineRule="exact"/>
        <w:ind w:left="20"/>
      </w:pPr>
      <w:r>
        <w:t>П.Установіть відповідність між складовими ока та їх функціями:</w:t>
      </w:r>
    </w:p>
    <w:p w:rsidR="003E3E63" w:rsidRDefault="003E3E63" w:rsidP="003E3E63">
      <w:pPr>
        <w:tabs>
          <w:tab w:val="left" w:pos="3159"/>
        </w:tabs>
        <w:spacing w:line="307" w:lineRule="exact"/>
        <w:ind w:left="20"/>
      </w:pPr>
      <w:r>
        <w:t>І.Райдужка</w:t>
      </w:r>
      <w:r>
        <w:tab/>
        <w:t>А.Сприймає зображення.</w:t>
      </w:r>
    </w:p>
    <w:p w:rsidR="003E3E63" w:rsidRDefault="003E3E63" w:rsidP="003E3E63">
      <w:pPr>
        <w:tabs>
          <w:tab w:val="left" w:pos="3159"/>
          <w:tab w:val="left" w:pos="183"/>
        </w:tabs>
        <w:spacing w:line="307" w:lineRule="exact"/>
        <w:ind w:left="20"/>
        <w:jc w:val="both"/>
      </w:pPr>
      <w:r>
        <w:t xml:space="preserve">2.Зіниця </w:t>
      </w:r>
      <w:r>
        <w:tab/>
        <w:t>Б.Заломлює промені.</w:t>
      </w:r>
    </w:p>
    <w:p w:rsidR="003E3E63" w:rsidRDefault="003E3E63" w:rsidP="003E3E63">
      <w:pPr>
        <w:tabs>
          <w:tab w:val="left" w:pos="3159"/>
        </w:tabs>
        <w:spacing w:line="307" w:lineRule="exact"/>
        <w:jc w:val="both"/>
      </w:pPr>
      <w:r>
        <w:t>3.Кришталик</w:t>
      </w:r>
      <w:r>
        <w:tab/>
        <w:t>В.Регулює кількість світла.</w:t>
      </w:r>
    </w:p>
    <w:p w:rsidR="003E3E63" w:rsidRDefault="003E3E63" w:rsidP="003E3E63">
      <w:pPr>
        <w:tabs>
          <w:tab w:val="left" w:pos="3159"/>
        </w:tabs>
        <w:spacing w:line="307" w:lineRule="exact"/>
        <w:jc w:val="both"/>
      </w:pPr>
      <w:r>
        <w:t>4.Сітківка</w:t>
      </w:r>
      <w:r>
        <w:tab/>
        <w:t>Г.Надає оку колір.</w:t>
      </w:r>
    </w:p>
    <w:p w:rsidR="003E3E63" w:rsidRDefault="003E3E63" w:rsidP="003E3E63">
      <w:pPr>
        <w:tabs>
          <w:tab w:val="left" w:pos="3159"/>
        </w:tabs>
        <w:spacing w:line="307" w:lineRule="exact"/>
        <w:jc w:val="both"/>
      </w:pPr>
      <w:r>
        <w:t xml:space="preserve">                      Д.Аналізує зображення. </w:t>
      </w:r>
    </w:p>
    <w:p w:rsidR="003E3E63" w:rsidRDefault="003E3E63" w:rsidP="003E3E63">
      <w:pPr>
        <w:spacing w:line="307" w:lineRule="exact"/>
        <w:ind w:left="20" w:right="320"/>
      </w:pPr>
      <w:r>
        <w:t>12.Вставити пропущені слова та словосполучення( колбочки, сітківка, палички, фоторецептори, меншого освітлення, більшого освітлення).</w:t>
      </w:r>
    </w:p>
    <w:p w:rsidR="00DE1243" w:rsidRPr="000F2893" w:rsidRDefault="003E3E63" w:rsidP="000F2893">
      <w:pPr>
        <w:pStyle w:val="a3"/>
      </w:pPr>
      <w:r w:rsidRPr="000F2893">
        <w:t xml:space="preserve">До пігментного шару_________ </w:t>
      </w:r>
      <w:r w:rsidR="000F2893" w:rsidRPr="000F2893">
        <w:t xml:space="preserve"> зсередини прилягає </w:t>
      </w:r>
      <w:proofErr w:type="spellStart"/>
      <w:r w:rsidRPr="000F2893">
        <w:t>шар__________колб</w:t>
      </w:r>
      <w:proofErr w:type="spellEnd"/>
      <w:r w:rsidRPr="000F2893">
        <w:t xml:space="preserve">очок і </w:t>
      </w:r>
      <w:proofErr w:type="spellStart"/>
      <w:r w:rsidRPr="000F2893">
        <w:t>паличок.У</w:t>
      </w:r>
      <w:proofErr w:type="spellEnd"/>
      <w:r w:rsidRPr="000F2893">
        <w:t xml:space="preserve"> центральній ямці сітківки є тільки___________</w:t>
      </w:r>
      <w:r w:rsidRPr="000F2893">
        <w:tab/>
        <w:t>. На дальній</w:t>
      </w:r>
      <w:r w:rsidR="000F2893">
        <w:t xml:space="preserve"> </w:t>
      </w:r>
      <w:r w:rsidR="00DE1243" w:rsidRPr="000F2893">
        <w:t xml:space="preserve">периферії </w:t>
      </w:r>
      <w:r w:rsidR="000F2893">
        <w:t xml:space="preserve">сітківки  є    </w:t>
      </w:r>
      <w:proofErr w:type="spellStart"/>
      <w:r w:rsidR="00DE1243" w:rsidRPr="000F2893">
        <w:t>тільки___</w:t>
      </w:r>
      <w:proofErr w:type="spellEnd"/>
      <w:r w:rsidR="00DE1243" w:rsidRPr="000F2893">
        <w:t>_______.</w:t>
      </w:r>
      <w:r w:rsidR="000F2893">
        <w:t xml:space="preserve"> </w:t>
      </w:r>
      <w:r w:rsidR="00DE1243" w:rsidRPr="000F2893">
        <w:t xml:space="preserve">Колбочки функціонують в </w:t>
      </w:r>
      <w:proofErr w:type="spellStart"/>
      <w:r w:rsidR="00DE1243" w:rsidRPr="000F2893">
        <w:t>умовах__</w:t>
      </w:r>
      <w:proofErr w:type="spellEnd"/>
      <w:r w:rsidR="00DE1243" w:rsidRPr="000F2893">
        <w:t>______і забезпечують денний і</w:t>
      </w:r>
      <w:r w:rsidR="000F2893">
        <w:t xml:space="preserve"> </w:t>
      </w:r>
      <w:r w:rsidR="00DE1243" w:rsidRPr="000F2893">
        <w:t>колірний зір. Палички функціонують в умовах_________</w:t>
      </w:r>
      <w:r w:rsidR="00DE1243" w:rsidRPr="000F2893">
        <w:tab/>
        <w:t>.</w:t>
      </w:r>
    </w:p>
    <w:p w:rsidR="00DE1243" w:rsidRPr="000F2893" w:rsidRDefault="00DE1243" w:rsidP="000F2893">
      <w:pPr>
        <w:pStyle w:val="a3"/>
      </w:pPr>
    </w:p>
    <w:p w:rsidR="00DE1243" w:rsidRDefault="00DE1243" w:rsidP="00DE1243"/>
    <w:p w:rsidR="00DE1243" w:rsidRDefault="00DE1243" w:rsidP="003E3E63"/>
    <w:sectPr w:rsidR="00DE1243" w:rsidSect="004259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3E63"/>
    <w:rsid w:val="000F2893"/>
    <w:rsid w:val="003E3E63"/>
    <w:rsid w:val="004259CD"/>
    <w:rsid w:val="00DE1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3E6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89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1088</Words>
  <Characters>621</Characters>
  <Application>Microsoft Office Word</Application>
  <DocSecurity>0</DocSecurity>
  <Lines>5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Micle</dc:creator>
  <cp:lastModifiedBy>Micle</cp:lastModifiedBy>
  <cp:revision>2</cp:revision>
  <dcterms:created xsi:type="dcterms:W3CDTF">2020-04-14T16:12:00Z</dcterms:created>
  <dcterms:modified xsi:type="dcterms:W3CDTF">2020-04-14T16:12:00Z</dcterms:modified>
</cp:coreProperties>
</file>