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95" w:rsidRPr="005E0F95" w:rsidRDefault="005E0F95" w:rsidP="005E0F95">
      <w:pPr>
        <w:spacing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5E0F95">
        <w:rPr>
          <w:rFonts w:ascii="Times New Roman" w:hAnsi="Times New Roman"/>
          <w:sz w:val="32"/>
          <w:szCs w:val="32"/>
          <w:lang w:val="uk-UA"/>
        </w:rPr>
        <w:t>Тема. Зорова сенсорна система</w:t>
      </w:r>
    </w:p>
    <w:p w:rsidR="005E0F95" w:rsidRPr="005E0F95" w:rsidRDefault="005E0F95" w:rsidP="005E0F95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5E0F95" w:rsidRPr="005E0F95" w:rsidRDefault="005E0F95" w:rsidP="005E0F95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5E0F95">
        <w:rPr>
          <w:rFonts w:ascii="Times New Roman" w:hAnsi="Times New Roman"/>
          <w:sz w:val="32"/>
          <w:szCs w:val="32"/>
          <w:lang w:val="uk-UA"/>
        </w:rPr>
        <w:t>Тестовий контроль</w:t>
      </w:r>
    </w:p>
    <w:p w:rsidR="00252B65" w:rsidRPr="005E0F95" w:rsidRDefault="005E0F95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0F95">
        <w:rPr>
          <w:rFonts w:ascii="Times New Roman" w:hAnsi="Times New Roman"/>
          <w:sz w:val="28"/>
          <w:szCs w:val="28"/>
          <w:lang w:val="uk-UA"/>
        </w:rPr>
        <w:t>Із запропонованих варіантів виберіть один правильний:</w:t>
      </w:r>
    </w:p>
    <w:p w:rsidR="005E0F95" w:rsidRPr="005E0F95" w:rsidRDefault="005E0F95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0F95">
        <w:rPr>
          <w:rFonts w:ascii="Times New Roman" w:hAnsi="Times New Roman"/>
          <w:sz w:val="28"/>
          <w:szCs w:val="28"/>
          <w:lang w:val="uk-UA"/>
        </w:rPr>
        <w:t>1.Оберіть рецептори</w:t>
      </w:r>
      <w:r>
        <w:rPr>
          <w:rFonts w:ascii="Times New Roman" w:hAnsi="Times New Roman"/>
          <w:sz w:val="28"/>
          <w:szCs w:val="28"/>
          <w:lang w:val="uk-UA"/>
        </w:rPr>
        <w:t xml:space="preserve"> , </w:t>
      </w:r>
      <w:r w:rsidRPr="005E0F95">
        <w:rPr>
          <w:rFonts w:ascii="Times New Roman" w:hAnsi="Times New Roman"/>
          <w:sz w:val="28"/>
          <w:szCs w:val="28"/>
          <w:lang w:val="uk-UA"/>
        </w:rPr>
        <w:t>які є на сітківці ока:</w:t>
      </w:r>
    </w:p>
    <w:p w:rsidR="005E0F95" w:rsidRPr="005E0F95" w:rsidRDefault="005E0F95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0F95">
        <w:rPr>
          <w:rFonts w:ascii="Times New Roman" w:hAnsi="Times New Roman"/>
          <w:sz w:val="28"/>
          <w:szCs w:val="28"/>
          <w:lang w:val="uk-UA"/>
        </w:rPr>
        <w:t>теплові, холодові, больові, фоторецептори.</w:t>
      </w:r>
    </w:p>
    <w:p w:rsidR="005E0F95" w:rsidRPr="005E0F95" w:rsidRDefault="005E0F95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0F95">
        <w:rPr>
          <w:rFonts w:ascii="Times New Roman" w:hAnsi="Times New Roman"/>
          <w:sz w:val="28"/>
          <w:szCs w:val="28"/>
          <w:lang w:val="uk-UA"/>
        </w:rPr>
        <w:t>2.Око людини сприймає електромагнітні коливання з довжиною хвилі:</w:t>
      </w:r>
    </w:p>
    <w:p w:rsidR="005E0F95" w:rsidRPr="005E0F95" w:rsidRDefault="005E0F95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0F95">
        <w:rPr>
          <w:rFonts w:ascii="Times New Roman" w:hAnsi="Times New Roman"/>
          <w:sz w:val="28"/>
          <w:szCs w:val="28"/>
          <w:lang w:val="uk-UA"/>
        </w:rPr>
        <w:t>20-160нм, 360-760нм,  760-1320нм,  1320-1760нм.</w:t>
      </w:r>
    </w:p>
    <w:p w:rsidR="005E0F95" w:rsidRDefault="005E0F95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0F95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Укажіть, частиною якої структури ока є рогівка:</w:t>
      </w:r>
    </w:p>
    <w:p w:rsidR="005E0F95" w:rsidRDefault="005E0F95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сітківки, склоподібного  тіла,  судинної оболонки, білкової оболонки.</w:t>
      </w:r>
    </w:p>
    <w:p w:rsidR="00610349" w:rsidRDefault="005E0F95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610349">
        <w:rPr>
          <w:rFonts w:ascii="Times New Roman" w:hAnsi="Times New Roman"/>
          <w:sz w:val="28"/>
          <w:szCs w:val="28"/>
          <w:lang w:val="uk-UA"/>
        </w:rPr>
        <w:t>Прозорими частинами ока є:</w:t>
      </w:r>
    </w:p>
    <w:p w:rsidR="005E0F95" w:rsidRDefault="00610349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зіниця, райдужка, склера, кришталик.</w:t>
      </w:r>
    </w:p>
    <w:p w:rsidR="00610349" w:rsidRDefault="00610349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5.Яка ділянка   ока не сприймає світла:</w:t>
      </w:r>
    </w:p>
    <w:p w:rsidR="00610349" w:rsidRDefault="00610349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жовта пляма, сліпа пляма, центральна ямка.</w:t>
      </w:r>
    </w:p>
    <w:p w:rsidR="00610349" w:rsidRDefault="00610349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6.Функція війкового тіла:</w:t>
      </w:r>
    </w:p>
    <w:p w:rsidR="00610349" w:rsidRDefault="00610349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захищає око від механічних ушкоджень,  кріпить  кришталик і забезпечує акомодацію,  здійснює зіничний рефлекс, кріпить вії до повік.</w:t>
      </w:r>
    </w:p>
    <w:p w:rsidR="00C80C18" w:rsidRDefault="00610349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7.Стомлення яких м`язів відбувається під час читання книги в рухомому транспорті</w:t>
      </w:r>
      <w:r w:rsidR="00C80C18">
        <w:rPr>
          <w:rFonts w:ascii="Times New Roman" w:hAnsi="Times New Roman"/>
          <w:sz w:val="28"/>
          <w:szCs w:val="28"/>
          <w:lang w:val="uk-UA"/>
        </w:rPr>
        <w:t>:</w:t>
      </w:r>
    </w:p>
    <w:p w:rsidR="00610349" w:rsidRDefault="00885AF3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тих, що рухають повіки</w:t>
      </w:r>
      <w:r w:rsidR="00C80C1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,   що змінюють кривизну кришталика,  регулюють розмір зіниць,  змінюють об`єм очного яблука.</w:t>
      </w:r>
    </w:p>
    <w:p w:rsidR="00C80C18" w:rsidRDefault="00C80C18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8.Виберіть аномалії зору, що пов`язані  з дефектами заломлення  світлових променів:</w:t>
      </w:r>
    </w:p>
    <w:p w:rsidR="00C80C18" w:rsidRDefault="00C80C18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дальтонізм,  короткозорість, косоокість, кон`юнктивіт.</w:t>
      </w:r>
    </w:p>
    <w:p w:rsidR="00C80C18" w:rsidRDefault="00C80C18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Вставте пропущені слова:</w:t>
      </w:r>
    </w:p>
    <w:p w:rsidR="00C80C18" w:rsidRDefault="00C80C18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9.Від висихання рогівку та склеру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захищає_____________.Змі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на  розміру  зіниць відбувається за  рахунок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роботи______________.Помутніння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кришталика викликає ___________.</w:t>
      </w:r>
    </w:p>
    <w:p w:rsidR="00C80C18" w:rsidRDefault="00C80C18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запропонованих варіантів  вкажіть декілька правильних:</w:t>
      </w:r>
    </w:p>
    <w:p w:rsidR="00C80C18" w:rsidRDefault="00C80C18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FD2FC0">
        <w:rPr>
          <w:rFonts w:ascii="Times New Roman" w:hAnsi="Times New Roman"/>
          <w:sz w:val="28"/>
          <w:szCs w:val="28"/>
          <w:lang w:val="uk-UA"/>
        </w:rPr>
        <w:t>Колбочки мають високу чутливість і збуджуються за незначного освітлення.</w:t>
      </w:r>
    </w:p>
    <w:p w:rsidR="00FD2FC0" w:rsidRDefault="00FD2FC0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2.Світлочутливими пігментами є родопсин і родопсин.</w:t>
      </w:r>
    </w:p>
    <w:p w:rsidR="00FD2FC0" w:rsidRDefault="00FD2FC0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3.У  нормі чітке зображення предметів формується на сітківці.</w:t>
      </w:r>
    </w:p>
    <w:p w:rsidR="00FD2FC0" w:rsidRDefault="00FD2FC0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4.При короткозорості ображення фокусується за сітківкою.</w:t>
      </w:r>
    </w:p>
    <w:p w:rsidR="00FD2FC0" w:rsidRDefault="00FD2FC0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5.Склера утворена з епітеліальної тканини.</w:t>
      </w:r>
    </w:p>
    <w:p w:rsidR="00FD2FC0" w:rsidRDefault="00FD2FC0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6.Колір райдужки зумовлений меланіном.</w:t>
      </w:r>
    </w:p>
    <w:p w:rsidR="003E4C4A" w:rsidRDefault="003E4C4A" w:rsidP="003E4C4A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Встановіть відповідність:</w:t>
      </w:r>
    </w:p>
    <w:p w:rsidR="003E4C4A" w:rsidRDefault="003E4C4A" w:rsidP="003E4C4A">
      <w:pPr>
        <w:pStyle w:val="1"/>
        <w:numPr>
          <w:ilvl w:val="0"/>
          <w:numId w:val="2"/>
        </w:numPr>
        <w:spacing w:before="120" w:after="12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Встановіть відповідність між структурами ока та їхніми функціями</w:t>
      </w:r>
    </w:p>
    <w:p w:rsidR="003E4C4A" w:rsidRDefault="003E4C4A" w:rsidP="003E4C4A">
      <w:pPr>
        <w:pStyle w:val="1"/>
        <w:spacing w:before="120"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980"/>
        <w:gridCol w:w="559"/>
        <w:gridCol w:w="5381"/>
      </w:tblGrid>
      <w:tr w:rsidR="003E4C4A" w:rsidTr="00B83B7F"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Структура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Функції</w:t>
            </w:r>
          </w:p>
        </w:tc>
      </w:tr>
      <w:tr w:rsidR="003E4C4A" w:rsidTr="00B83B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08759C" w:rsidP="00B83B7F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зоровий нерв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пропускає та заломлює світлові промені</w:t>
            </w:r>
          </w:p>
        </w:tc>
      </w:tr>
      <w:tr w:rsidR="003E4C4A" w:rsidTr="00B83B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зіниця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формує зорові  відчуття</w:t>
            </w:r>
          </w:p>
        </w:tc>
      </w:tr>
      <w:tr w:rsidR="003E4C4A" w:rsidTr="00B83B7F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08759C" w:rsidP="00B83B7F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рогівка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проводить збудження в мозок</w:t>
            </w:r>
          </w:p>
        </w:tc>
      </w:tr>
      <w:tr w:rsidR="003E4C4A" w:rsidTr="00B83B7F">
        <w:trPr>
          <w:trHeight w:val="5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сітківка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08759C" w:rsidP="00B83B7F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сприймає світлові промені</w:t>
            </w:r>
          </w:p>
        </w:tc>
      </w:tr>
      <w:tr w:rsidR="003E4C4A" w:rsidTr="00B83B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A" w:rsidRDefault="0008759C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A" w:rsidRDefault="0008759C" w:rsidP="00B83B7F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потилична зона кори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4A" w:rsidRDefault="003E4C4A" w:rsidP="00B83B7F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E4C4A" w:rsidRDefault="003E4C4A" w:rsidP="003E4C4A">
      <w:pPr>
        <w:spacing w:before="120" w:after="1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Встановіть послідовність:</w:t>
      </w:r>
    </w:p>
    <w:p w:rsidR="003E4C4A" w:rsidRDefault="003E4C4A" w:rsidP="003E4C4A">
      <w:pPr>
        <w:pStyle w:val="1"/>
        <w:numPr>
          <w:ilvl w:val="0"/>
          <w:numId w:val="2"/>
        </w:numPr>
        <w:spacing w:before="120" w:after="12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Встановіть послідовність проходження світлового променя через оптичну систему ока</w:t>
      </w:r>
    </w:p>
    <w:p w:rsidR="003E4C4A" w:rsidRDefault="003E4C4A" w:rsidP="003E4C4A">
      <w:pPr>
        <w:pStyle w:val="1"/>
        <w:tabs>
          <w:tab w:val="left" w:pos="3960"/>
          <w:tab w:val="left" w:pos="7560"/>
        </w:tabs>
        <w:spacing w:before="120" w:after="12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рогівка</w:t>
      </w:r>
      <w:r>
        <w:rPr>
          <w:rFonts w:ascii="Times New Roman" w:hAnsi="Times New Roman"/>
          <w:sz w:val="28"/>
          <w:szCs w:val="28"/>
          <w:lang w:val="uk-UA"/>
        </w:rPr>
        <w:tab/>
        <w:t>Б  склисте тіло</w:t>
      </w:r>
      <w:r>
        <w:rPr>
          <w:rFonts w:ascii="Times New Roman" w:hAnsi="Times New Roman"/>
          <w:sz w:val="28"/>
          <w:szCs w:val="28"/>
          <w:lang w:val="uk-UA"/>
        </w:rPr>
        <w:tab/>
        <w:t>В  кришталик</w:t>
      </w:r>
    </w:p>
    <w:p w:rsidR="003E4C4A" w:rsidRDefault="003E4C4A" w:rsidP="003E4C4A">
      <w:pPr>
        <w:pStyle w:val="1"/>
        <w:tabs>
          <w:tab w:val="left" w:pos="3960"/>
          <w:tab w:val="left" w:pos="7560"/>
        </w:tabs>
        <w:spacing w:before="120" w:after="12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зіниця</w:t>
      </w:r>
    </w:p>
    <w:p w:rsidR="003E4C4A" w:rsidRDefault="003E4C4A" w:rsidP="003E4C4A">
      <w:pPr>
        <w:pStyle w:val="1"/>
        <w:spacing w:line="240" w:lineRule="auto"/>
        <w:ind w:left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E4C4A" w:rsidRPr="00C80C18" w:rsidRDefault="003E4C4A" w:rsidP="005E0F95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E4C4A" w:rsidRPr="00C80C18" w:rsidSect="00252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CC1"/>
    <w:multiLevelType w:val="hybridMultilevel"/>
    <w:tmpl w:val="C0564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56C0B"/>
    <w:multiLevelType w:val="hybridMultilevel"/>
    <w:tmpl w:val="803271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F95"/>
    <w:rsid w:val="0008759C"/>
    <w:rsid w:val="00252B65"/>
    <w:rsid w:val="003E4C4A"/>
    <w:rsid w:val="005E0F95"/>
    <w:rsid w:val="00610349"/>
    <w:rsid w:val="00885AF3"/>
    <w:rsid w:val="00C80C18"/>
    <w:rsid w:val="00FD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9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95"/>
    <w:pPr>
      <w:ind w:left="720"/>
      <w:contextualSpacing/>
    </w:pPr>
  </w:style>
  <w:style w:type="paragraph" w:customStyle="1" w:styleId="1">
    <w:name w:val="Абзац списку1"/>
    <w:basedOn w:val="a"/>
    <w:rsid w:val="003E4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2020-04-09T07:35:00Z</dcterms:created>
  <dcterms:modified xsi:type="dcterms:W3CDTF">2020-04-09T07:35:00Z</dcterms:modified>
</cp:coreProperties>
</file>